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6C2C" w14:textId="40EE4A66" w:rsidR="00FC6669" w:rsidRDefault="00D44478" w:rsidP="00D44478">
      <w:pPr>
        <w:jc w:val="center"/>
      </w:pPr>
      <w:r>
        <w:t xml:space="preserve">PROGETTO DI EDUCAZIONE CIVICA </w:t>
      </w:r>
    </w:p>
    <w:p w14:paraId="10A90605" w14:textId="3F58B4EC" w:rsidR="00D44478" w:rsidRDefault="00D44478" w:rsidP="00D44478">
      <w:pPr>
        <w:jc w:val="center"/>
      </w:pPr>
    </w:p>
    <w:p w14:paraId="0895E2DC" w14:textId="77777777" w:rsidR="00D44478" w:rsidRPr="00D44478" w:rsidRDefault="00D44478" w:rsidP="00D44478">
      <w:pPr>
        <w:suppressAutoHyphens w:val="0"/>
        <w:spacing w:before="100" w:beforeAutospacing="1" w:after="100" w:afterAutospacing="1" w:line="450" w:lineRule="atLeast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spacing w:val="-6"/>
          <w:kern w:val="36"/>
          <w:sz w:val="36"/>
          <w:szCs w:val="36"/>
          <w:lang w:eastAsia="it-IT" w:bidi="ar-SA"/>
        </w:rPr>
      </w:pPr>
      <w:r w:rsidRPr="00D44478">
        <w:rPr>
          <w:rFonts w:ascii="Comic Sans MS" w:eastAsia="Times New Roman" w:hAnsi="Comic Sans MS" w:cs="Times New Roman"/>
          <w:b/>
          <w:bCs/>
          <w:spacing w:val="-6"/>
          <w:kern w:val="36"/>
          <w:sz w:val="36"/>
          <w:szCs w:val="36"/>
          <w:lang w:eastAsia="it-IT" w:bidi="ar-SA"/>
        </w:rPr>
        <w:t>Un passo dopo l'altro, piccoli cittadini crescono</w:t>
      </w:r>
    </w:p>
    <w:p w14:paraId="67CF9253" w14:textId="77777777" w:rsidR="00FC6669" w:rsidRDefault="00FC6669" w:rsidP="00D44478">
      <w:pPr>
        <w:rPr>
          <w:sz w:val="40"/>
          <w:szCs w:val="40"/>
        </w:rPr>
      </w:pPr>
    </w:p>
    <w:p w14:paraId="212D58CA" w14:textId="77777777" w:rsidR="00FC6669" w:rsidRDefault="00D44478">
      <w:pPr>
        <w:jc w:val="center"/>
        <w:rPr>
          <w:rFonts w:ascii="Alef" w:hAnsi="Alef"/>
        </w:rPr>
      </w:pPr>
      <w:r>
        <w:rPr>
          <w:rFonts w:ascii="Alef" w:hAnsi="Alef"/>
        </w:rPr>
        <w:t>Raccolta virtuale dei lavori delle scuole dell’infanzia e primaria</w:t>
      </w:r>
    </w:p>
    <w:p w14:paraId="63B400AB" w14:textId="77777777" w:rsidR="00FC6669" w:rsidRDefault="00D44478">
      <w:pPr>
        <w:jc w:val="center"/>
        <w:rPr>
          <w:rFonts w:ascii="Alef" w:hAnsi="Alef"/>
        </w:rPr>
      </w:pPr>
      <w:r>
        <w:rPr>
          <w:rFonts w:ascii="Alef" w:hAnsi="Alef"/>
        </w:rPr>
        <w:t>della Direzione Didattica di Vignola</w:t>
      </w:r>
    </w:p>
    <w:p w14:paraId="0B8A7E4F" w14:textId="77777777" w:rsidR="00FC6669" w:rsidRDefault="00FC6669"/>
    <w:p w14:paraId="5B1C5C89" w14:textId="77777777" w:rsidR="00FC6669" w:rsidRDefault="00D44478">
      <w:r>
        <w:t>Cari genitori e cittadini di Vignola</w:t>
      </w:r>
    </w:p>
    <w:p w14:paraId="6A16EAAE" w14:textId="77777777" w:rsidR="00FC6669" w:rsidRDefault="00FC6669"/>
    <w:p w14:paraId="0C35F92B" w14:textId="636435F3" w:rsidR="00FC6669" w:rsidRDefault="00D44478">
      <w:r>
        <w:t xml:space="preserve">nell'ambito delle attività relative all’educazione civica ci fa piacere condividere con voi la documentazione delle attività svolte nelle diverse classi e sezioni della nostra direzione didattica. </w:t>
      </w:r>
    </w:p>
    <w:p w14:paraId="0DA4A5F0" w14:textId="77777777" w:rsidR="00FC6669" w:rsidRDefault="00FC6669"/>
    <w:p w14:paraId="6A7C4620" w14:textId="20B19C04" w:rsidR="00FC6669" w:rsidRPr="00D44478" w:rsidRDefault="00D44478" w:rsidP="00D44478">
      <w:r w:rsidRPr="00D44478">
        <w:t>Tutti noi, nelle nostre sezioni e nelle nostre classi, durante l’arco dell’anno scolastico progettiamo e</w:t>
      </w:r>
      <w:r w:rsidRPr="00D44478">
        <w:br/>
        <w:t xml:space="preserve">realizziamo attività inerenti </w:t>
      </w:r>
      <w:proofErr w:type="gramStart"/>
      <w:r w:rsidRPr="00D44478">
        <w:t>i</w:t>
      </w:r>
      <w:proofErr w:type="gramEnd"/>
      <w:r w:rsidRPr="00D44478">
        <w:t xml:space="preserve"> diciassette obiettivi dell’Agenda 2030 e atte ad accrescere il senso</w:t>
      </w:r>
      <w:r w:rsidRPr="00D44478">
        <w:br/>
        <w:t>civico dei nostri piccoli e meno piccoli alunni, nella consapevolezza che non saranno solamente i</w:t>
      </w:r>
      <w:r w:rsidRPr="00D44478">
        <w:br/>
        <w:t>cittadini del domani, ma che lo sono già oggigiorno.</w:t>
      </w:r>
    </w:p>
    <w:p w14:paraId="16908E61" w14:textId="77777777" w:rsidR="00FC6669" w:rsidRDefault="00FC6669">
      <w:pPr>
        <w:rPr>
          <w:rFonts w:ascii="TimesNewRomanPSMT" w:hAnsi="TimesNewRomanPSMT"/>
          <w:sz w:val="36"/>
        </w:rPr>
      </w:pPr>
    </w:p>
    <w:p w14:paraId="73BCFA4F" w14:textId="77777777" w:rsidR="00D44478" w:rsidRDefault="00D44478">
      <w:r>
        <w:t xml:space="preserve">Dal 20 novembre al 2 </w:t>
      </w:r>
      <w:r>
        <w:t xml:space="preserve">giugno, date importanti per il nostro Paese, </w:t>
      </w:r>
      <w:r>
        <w:rPr>
          <w:b/>
          <w:bCs/>
        </w:rPr>
        <w:t xml:space="preserve">il </w:t>
      </w:r>
      <w:proofErr w:type="spellStart"/>
      <w:r>
        <w:rPr>
          <w:b/>
          <w:bCs/>
        </w:rPr>
        <w:t>padlet</w:t>
      </w:r>
      <w:proofErr w:type="spellEnd"/>
      <w:r>
        <w:t>, appositamente creato</w:t>
      </w:r>
      <w:r>
        <w:t xml:space="preserve">, è stato arricchito di foto, video, tracce audio con una breve descrizione per raccontare le attività delle nostre sezioni/classi sui 4 temi fondanti dell’educazione civica: </w:t>
      </w:r>
    </w:p>
    <w:p w14:paraId="42B2E572" w14:textId="408535CC" w:rsidR="00FC6669" w:rsidRPr="00D44478" w:rsidRDefault="00D44478" w:rsidP="00D44478">
      <w:pPr>
        <w:pStyle w:val="Paragrafoelenco"/>
        <w:rPr>
          <w:sz w:val="18"/>
          <w:szCs w:val="16"/>
        </w:rPr>
      </w:pPr>
      <w:r w:rsidRPr="00D44478">
        <w:rPr>
          <w:rFonts w:ascii="Arial" w:hAnsi="Arial" w:cs="Arial"/>
          <w:sz w:val="20"/>
          <w:szCs w:val="20"/>
          <w:shd w:val="clear" w:color="auto" w:fill="FFFFFF"/>
        </w:rPr>
        <w:t>•</w:t>
      </w:r>
      <w:r w:rsidRPr="00D44478">
        <w:rPr>
          <w:szCs w:val="22"/>
          <w:shd w:val="clear" w:color="auto" w:fill="FFFFFF"/>
        </w:rPr>
        <w:t>I diritti dei bambini</w:t>
      </w:r>
      <w:r w:rsidRPr="00D44478">
        <w:rPr>
          <w:rFonts w:ascii="Arial" w:hAnsi="Arial" w:cs="Arial"/>
          <w:sz w:val="18"/>
          <w:szCs w:val="16"/>
        </w:rPr>
        <w:br/>
      </w:r>
      <w:r w:rsidRPr="00D44478">
        <w:rPr>
          <w:rFonts w:ascii="Arial" w:hAnsi="Arial" w:cs="Arial"/>
          <w:sz w:val="20"/>
          <w:szCs w:val="20"/>
          <w:shd w:val="clear" w:color="auto" w:fill="FFFFFF"/>
        </w:rPr>
        <w:t>•</w:t>
      </w:r>
      <w:r w:rsidRPr="00D44478">
        <w:rPr>
          <w:szCs w:val="22"/>
          <w:shd w:val="clear" w:color="auto" w:fill="FFFFFF"/>
        </w:rPr>
        <w:t>La legalità</w:t>
      </w:r>
      <w:r w:rsidRPr="00D44478">
        <w:rPr>
          <w:rFonts w:ascii="Arial" w:hAnsi="Arial" w:cs="Arial"/>
          <w:sz w:val="18"/>
          <w:szCs w:val="16"/>
        </w:rPr>
        <w:br/>
      </w:r>
      <w:r w:rsidRPr="00D44478">
        <w:rPr>
          <w:rFonts w:ascii="Arial" w:hAnsi="Arial" w:cs="Arial"/>
          <w:sz w:val="20"/>
          <w:szCs w:val="20"/>
          <w:shd w:val="clear" w:color="auto" w:fill="FFFFFF"/>
        </w:rPr>
        <w:t>•</w:t>
      </w:r>
      <w:r w:rsidRPr="00D44478">
        <w:rPr>
          <w:szCs w:val="22"/>
          <w:shd w:val="clear" w:color="auto" w:fill="FFFFFF"/>
        </w:rPr>
        <w:t>La Memoria</w:t>
      </w:r>
      <w:r w:rsidRPr="00D44478">
        <w:rPr>
          <w:rFonts w:ascii="Arial" w:hAnsi="Arial" w:cs="Arial"/>
          <w:sz w:val="18"/>
          <w:szCs w:val="16"/>
        </w:rPr>
        <w:br/>
      </w:r>
      <w:r w:rsidRPr="00D44478">
        <w:rPr>
          <w:rFonts w:ascii="Arial" w:hAnsi="Arial" w:cs="Arial"/>
          <w:sz w:val="20"/>
          <w:szCs w:val="20"/>
          <w:shd w:val="clear" w:color="auto" w:fill="FFFFFF"/>
        </w:rPr>
        <w:t>•</w:t>
      </w:r>
      <w:r w:rsidRPr="00D44478">
        <w:rPr>
          <w:szCs w:val="22"/>
          <w:shd w:val="clear" w:color="auto" w:fill="FFFFFF"/>
        </w:rPr>
        <w:t>L’Agenda 2030</w:t>
      </w:r>
      <w:r w:rsidRPr="00D44478">
        <w:rPr>
          <w:sz w:val="18"/>
          <w:szCs w:val="16"/>
        </w:rPr>
        <w:t xml:space="preserve"> </w:t>
      </w:r>
    </w:p>
    <w:p w14:paraId="641927D2" w14:textId="77777777" w:rsidR="00FC6669" w:rsidRDefault="00D44478">
      <w:r>
        <w:t>O</w:t>
      </w:r>
      <w:r>
        <w:t>gni file riporta il nome della sezione o della classe e i</w:t>
      </w:r>
      <w:r>
        <w:t>l plesso.</w:t>
      </w:r>
    </w:p>
    <w:p w14:paraId="34198239" w14:textId="77777777" w:rsidR="00FC6669" w:rsidRDefault="00FC6669"/>
    <w:p w14:paraId="51A5A3DD" w14:textId="77777777" w:rsidR="00FC6669" w:rsidRDefault="00D44478">
      <w:r>
        <w:t xml:space="preserve">Perché proprio un </w:t>
      </w:r>
      <w:proofErr w:type="spellStart"/>
      <w:r>
        <w:t>padlet</w:t>
      </w:r>
      <w:proofErr w:type="spellEnd"/>
      <w:r>
        <w:t>?</w:t>
      </w:r>
    </w:p>
    <w:p w14:paraId="5A8C4959" w14:textId="77777777" w:rsidR="00FC6669" w:rsidRDefault="00FC6669"/>
    <w:p w14:paraId="52E6C308" w14:textId="77777777" w:rsidR="00FC6669" w:rsidRDefault="00D44478">
      <w:r>
        <w:t>Abbiamo ritenuto importante poter avere un luogo, seppur virtuale, di condivisione per tutta la</w:t>
      </w:r>
    </w:p>
    <w:p w14:paraId="79D4F2BA" w14:textId="77777777" w:rsidR="00FC6669" w:rsidRDefault="00D44478">
      <w:r>
        <w:t>comunità educante della nostra Direzione Didattica. Inoltre questa formula di documentazione</w:t>
      </w:r>
    </w:p>
    <w:p w14:paraId="7970CE31" w14:textId="77777777" w:rsidR="00FC6669" w:rsidRDefault="00D44478">
      <w:r>
        <w:t xml:space="preserve">permette di lasciare traccia </w:t>
      </w:r>
      <w:r>
        <w:t>dei nostri lavori e delle nostre buone pratiche.</w:t>
      </w:r>
    </w:p>
    <w:p w14:paraId="77A31B1E" w14:textId="77777777" w:rsidR="00FC6669" w:rsidRDefault="00FC6669"/>
    <w:p w14:paraId="47544EB3" w14:textId="77777777" w:rsidR="00FC6669" w:rsidRDefault="00D44478">
      <w:r>
        <w:t xml:space="preserve">Come potete accedere al </w:t>
      </w:r>
      <w:proofErr w:type="spellStart"/>
      <w:r>
        <w:t>padlet</w:t>
      </w:r>
      <w:proofErr w:type="spellEnd"/>
      <w:r>
        <w:t xml:space="preserve">? </w:t>
      </w:r>
    </w:p>
    <w:p w14:paraId="085C0C29" w14:textId="77777777" w:rsidR="00FC6669" w:rsidRDefault="00FC6669"/>
    <w:p w14:paraId="4E4B4049" w14:textId="4A664105" w:rsidR="00FC6669" w:rsidRDefault="00D44478">
      <w:r>
        <w:t xml:space="preserve">Da oggi il </w:t>
      </w:r>
      <w:proofErr w:type="spellStart"/>
      <w:r>
        <w:t>padlet</w:t>
      </w:r>
      <w:proofErr w:type="spellEnd"/>
      <w:r>
        <w:t xml:space="preserve"> è pubblicato </w:t>
      </w:r>
      <w:r>
        <w:rPr>
          <w:b/>
          <w:bCs/>
        </w:rPr>
        <w:t>sul sito della nostra Direzione</w:t>
      </w:r>
      <w:r>
        <w:t xml:space="preserve"> nella sezione dedicata “</w:t>
      </w:r>
      <w:r>
        <w:t>Attività realizzate dalla Direzione Didattica di Vignola / Un passo dopo l’atro, piccoli cittadini crescono</w:t>
      </w:r>
      <w:r>
        <w:t xml:space="preserve">”. </w:t>
      </w:r>
    </w:p>
    <w:p w14:paraId="37EDFD9F" w14:textId="5CE447C0" w:rsidR="00FC6669" w:rsidRDefault="00FC6669"/>
    <w:p w14:paraId="40279314" w14:textId="359C3FD3" w:rsidR="00FC6669" w:rsidRDefault="00D44478">
      <w:r>
        <w:t xml:space="preserve">Per accedervi basterà cliccare il link riportato nell’articolo, che per comodità aggiungiamo anche qui di seguito.  </w:t>
      </w:r>
    </w:p>
    <w:p w14:paraId="5F765B07" w14:textId="7F6E89DE" w:rsidR="00D44478" w:rsidRDefault="00D44478">
      <w:hyperlink r:id="rId5" w:history="1">
        <w:r w:rsidRPr="00566165">
          <w:rPr>
            <w:rStyle w:val="Collegamentoipertestuale"/>
            <w:rFonts w:hint="eastAsia"/>
          </w:rPr>
          <w:t>https://padlet.com/educazionecivicaddvignola/un-passo-dopo-l-altro-piccoli-cittadini-crescono-kp6m0vtwgt6me1xc</w:t>
        </w:r>
      </w:hyperlink>
      <w:r>
        <w:t xml:space="preserve"> </w:t>
      </w:r>
    </w:p>
    <w:p w14:paraId="494249B2" w14:textId="77777777" w:rsidR="00FC6669" w:rsidRDefault="00FC6669"/>
    <w:p w14:paraId="0F120CEE" w14:textId="64712BA6" w:rsidR="00FC6669" w:rsidRDefault="00D44478">
      <w:r>
        <w:t xml:space="preserve">Ci teniamo a ringraziare tutte le classi o sezioni che hanno </w:t>
      </w:r>
      <w:r>
        <w:t xml:space="preserve">aderito al progetto. </w:t>
      </w:r>
    </w:p>
    <w:p w14:paraId="4286C314" w14:textId="77777777" w:rsidR="00FC6669" w:rsidRDefault="00D44478">
      <w:r>
        <w:t xml:space="preserve">Allo stesso tempo vogliamo ringraziare tutti voi che dedicherete un po’ del vostro tempo per guardare i lavori prodotti. </w:t>
      </w:r>
    </w:p>
    <w:p w14:paraId="46F6AE15" w14:textId="77777777" w:rsidR="00FC6669" w:rsidRDefault="00FC6669"/>
    <w:p w14:paraId="008130FA" w14:textId="77777777" w:rsidR="00FC6669" w:rsidRDefault="00D44478">
      <w:pPr>
        <w:jc w:val="right"/>
        <w:rPr>
          <w:i/>
          <w:iCs/>
        </w:rPr>
      </w:pPr>
      <w:r>
        <w:rPr>
          <w:i/>
          <w:iCs/>
        </w:rPr>
        <w:t>I compon</w:t>
      </w:r>
      <w:r>
        <w:rPr>
          <w:i/>
          <w:iCs/>
        </w:rPr>
        <w:t xml:space="preserve">enti della commissione Ed. Civica </w:t>
      </w:r>
    </w:p>
    <w:sectPr w:rsidR="00FC666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744F"/>
    <w:multiLevelType w:val="hybridMultilevel"/>
    <w:tmpl w:val="81088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69"/>
    <w:rsid w:val="00D44478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4EA8"/>
  <w15:docId w15:val="{5E366DE9-35A0-418C-ACA8-B9D0560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44478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4478"/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4478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D444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educazionecivicaddvignola/un-passo-dopo-l-altro-piccoli-cittadini-crescono-kp6m0vtwgt6me1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2023-06-08T09:17:00Z</dcterms:created>
  <dcterms:modified xsi:type="dcterms:W3CDTF">2023-06-08T09:17:00Z</dcterms:modified>
  <dc:language>it-IT</dc:language>
</cp:coreProperties>
</file>